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C8D" w:rsidRDefault="00760C8D" w:rsidP="00FB27B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760C8D" w:rsidRPr="00760C8D" w:rsidRDefault="00760C8D" w:rsidP="00760C8D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60C8D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 1</w:t>
      </w:r>
    </w:p>
    <w:p w:rsidR="00760C8D" w:rsidRPr="00760C8D" w:rsidRDefault="00760C8D" w:rsidP="00760C8D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60C8D">
        <w:rPr>
          <w:rFonts w:ascii="Times New Roman" w:eastAsia="Times New Roman" w:hAnsi="Times New Roman" w:cs="Times New Roman"/>
          <w:sz w:val="18"/>
          <w:szCs w:val="18"/>
          <w:lang w:eastAsia="ru-RU"/>
        </w:rPr>
        <w:t>УТВЕРЖДЕНО</w:t>
      </w:r>
    </w:p>
    <w:p w:rsidR="00760C8D" w:rsidRPr="00760C8D" w:rsidRDefault="00760C8D" w:rsidP="00760C8D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60C8D">
        <w:rPr>
          <w:rFonts w:ascii="Times New Roman" w:eastAsia="Times New Roman" w:hAnsi="Times New Roman" w:cs="Times New Roman"/>
          <w:sz w:val="18"/>
          <w:szCs w:val="18"/>
          <w:lang w:eastAsia="ru-RU"/>
        </w:rPr>
        <w:t>постановлением</w:t>
      </w:r>
    </w:p>
    <w:p w:rsidR="00760C8D" w:rsidRPr="00760C8D" w:rsidRDefault="00760C8D" w:rsidP="00760C8D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60C8D">
        <w:rPr>
          <w:rFonts w:ascii="Times New Roman" w:eastAsia="Times New Roman" w:hAnsi="Times New Roman" w:cs="Times New Roman"/>
          <w:sz w:val="18"/>
          <w:szCs w:val="18"/>
          <w:lang w:eastAsia="ru-RU"/>
        </w:rPr>
        <w:t>Избирательной комиссии</w:t>
      </w:r>
    </w:p>
    <w:p w:rsidR="00760C8D" w:rsidRPr="00760C8D" w:rsidRDefault="00760C8D" w:rsidP="00760C8D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60C8D">
        <w:rPr>
          <w:rFonts w:ascii="Times New Roman" w:eastAsia="Times New Roman" w:hAnsi="Times New Roman" w:cs="Times New Roman"/>
          <w:sz w:val="18"/>
          <w:szCs w:val="18"/>
          <w:lang w:eastAsia="ru-RU"/>
        </w:rPr>
        <w:t>Новосибирской области</w:t>
      </w:r>
    </w:p>
    <w:p w:rsidR="00760C8D" w:rsidRPr="00760C8D" w:rsidRDefault="00760C8D" w:rsidP="00760C8D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60C8D">
        <w:rPr>
          <w:rFonts w:ascii="Times New Roman" w:eastAsia="Times New Roman" w:hAnsi="Times New Roman" w:cs="Times New Roman"/>
          <w:sz w:val="18"/>
          <w:szCs w:val="18"/>
          <w:lang w:eastAsia="ru-RU"/>
        </w:rPr>
        <w:t>от 16 ноября 2017 года № 179/1383-5</w:t>
      </w:r>
    </w:p>
    <w:p w:rsidR="00760C8D" w:rsidRPr="00760C8D" w:rsidRDefault="00760C8D" w:rsidP="00760C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0C8D" w:rsidRPr="00760C8D" w:rsidRDefault="00760C8D" w:rsidP="00760C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0C8D" w:rsidRPr="00760C8D" w:rsidRDefault="00760C8D" w:rsidP="00760C8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0C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760C8D" w:rsidRPr="00760C8D" w:rsidRDefault="00760C8D" w:rsidP="00760C8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0C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конкурсе в форме интернет-викторины, посвященной Дню Конституции Российской Федерации, среди посетителей сайта Избирательной комиссии Новосибирской области</w:t>
      </w:r>
    </w:p>
    <w:p w:rsidR="00760C8D" w:rsidRPr="00760C8D" w:rsidRDefault="00760C8D" w:rsidP="00760C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C8D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760C8D" w:rsidRPr="00760C8D" w:rsidRDefault="00760C8D" w:rsidP="00760C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C8D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Конкурс в форме интернет-викторины, посвященной Дню Конституции Российской Федерации, среди посетителей сайта Избирательной комиссии Новосибирской области проводится Избирательной комиссией Новосибирской области с целью повышения правовой культуры молодых и будущих избирателей, получения ими дополнительных знаний об основных положениях Конституции Российской Федерации, актуализации интереса к избирательному праву и избирательному процессу.</w:t>
      </w:r>
    </w:p>
    <w:p w:rsidR="00760C8D" w:rsidRPr="00760C8D" w:rsidRDefault="00760C8D" w:rsidP="00760C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C8D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Условия проведения конкурса</w:t>
      </w:r>
    </w:p>
    <w:p w:rsidR="00760C8D" w:rsidRPr="00760C8D" w:rsidRDefault="00760C8D" w:rsidP="00760C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C8D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Конкурс проводится с 10.00 до 12.00 часов 12 декабря 2017 года.</w:t>
      </w:r>
    </w:p>
    <w:p w:rsidR="00760C8D" w:rsidRPr="00760C8D" w:rsidRDefault="00760C8D" w:rsidP="00760C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C8D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Участниками конкурса являются посетители информационного сайта Избирательной комиссии Новосибирской области старше 14 лет.</w:t>
      </w:r>
    </w:p>
    <w:p w:rsidR="00760C8D" w:rsidRPr="00760C8D" w:rsidRDefault="00760C8D" w:rsidP="00760C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C8D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Порядок проведения конкурса</w:t>
      </w:r>
    </w:p>
    <w:p w:rsidR="00760C8D" w:rsidRPr="00760C8D" w:rsidRDefault="00760C8D" w:rsidP="00760C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C8D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Вопросы конкурса размещаются на информационном сайте Избирательной комиссии Новосибирской области (www.izbirkomnso.ru) в рубрике «Проверь себя» (молодежный раздел) в 10.00 часов 12 декабря 2017 года и будут доступны для участников конкурса до 12.00 часов 12 декабря 2017 года.</w:t>
      </w:r>
    </w:p>
    <w:p w:rsidR="00760C8D" w:rsidRPr="00760C8D" w:rsidRDefault="00760C8D" w:rsidP="00760C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C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3.2. Ответы, присланные позднее указанного срока, или ответы, не имеющие обязательных для участия в конкурсе сведений об участнике (фамилия, имя, отчество; год рождения; место жительства (населенный пункт, район); место работы, учебы; контактный телефон), или ответы, содержащие недостоверные сведения об участнике не рассматриваются.</w:t>
      </w:r>
    </w:p>
    <w:p w:rsidR="00760C8D" w:rsidRPr="00760C8D" w:rsidRDefault="00760C8D" w:rsidP="00760C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C8D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Заполняя обязательные для участия в конкурсе сведения об участнике, посетитель сайта соглашается на обработку персональных данных Избирательной комиссией Новосибирской области.</w:t>
      </w:r>
    </w:p>
    <w:p w:rsidR="00760C8D" w:rsidRPr="00760C8D" w:rsidRDefault="00760C8D" w:rsidP="00760C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C8D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Подведение итогов конкурса</w:t>
      </w:r>
    </w:p>
    <w:p w:rsidR="00760C8D" w:rsidRPr="00760C8D" w:rsidRDefault="00760C8D" w:rsidP="00760C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C8D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Избирательной комиссией Новосибирской области создается комиссия по подведению итогов конкурса (далее – Комиссия), в состав которой входят члены и работники аппарата Избирательной комиссии Новосибирской области.</w:t>
      </w:r>
    </w:p>
    <w:p w:rsidR="00760C8D" w:rsidRPr="00760C8D" w:rsidRDefault="00760C8D" w:rsidP="00760C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C8D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Комиссия подводит итоги конкурса и определяет 10 победителей по наибольшему количеству баллов (1 правильный ответ – 1 балл). При равенстве баллов, набранных в результате ответов на вопросы викторины, победителем считается участник, приславший ответы ранее. Результаты голосования и решение Комиссии заносятся в протокол, который подписывают председатель, секретарь и члены Комиссии.</w:t>
      </w:r>
    </w:p>
    <w:p w:rsidR="00760C8D" w:rsidRPr="00760C8D" w:rsidRDefault="00760C8D" w:rsidP="00760C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</w:t>
      </w:r>
      <w:proofErr w:type="spellStart"/>
      <w:r w:rsidRPr="00760C8D">
        <w:rPr>
          <w:rFonts w:ascii="Times New Roman" w:eastAsia="Times New Roman" w:hAnsi="Times New Roman" w:cs="Times New Roman"/>
          <w:sz w:val="28"/>
          <w:szCs w:val="28"/>
          <w:lang w:eastAsia="ru-RU"/>
        </w:rPr>
        <w:t>Нa</w:t>
      </w:r>
      <w:proofErr w:type="spellEnd"/>
      <w:r w:rsidRPr="00760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основании решения Комиссии Избирательная комиссия Новосибирской области постановлением утверждает итоги конкурса и награждает победителей дипломами и подарочными сертификатами. По решению комиссии по подведению итогов конкурса отдельные участники, не вошедшие в число победителей, могут быть отмечены поощрительными призами.</w:t>
      </w:r>
    </w:p>
    <w:p w:rsidR="00760C8D" w:rsidRPr="00760C8D" w:rsidRDefault="00760C8D" w:rsidP="00760C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C8D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Итоги конкурса публикуются на официальном сайте Избирательной комиссии Новосибирской области в информационно-телекоммуникационной сети «Интернет» по адресу: www.izbirkomnso.ru.</w:t>
      </w:r>
    </w:p>
    <w:p w:rsidR="00760C8D" w:rsidRPr="00760C8D" w:rsidRDefault="00760C8D" w:rsidP="00760C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0C8D" w:rsidRPr="001018A1" w:rsidRDefault="00760C8D" w:rsidP="00760C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60C8D" w:rsidRPr="00101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8A1"/>
    <w:rsid w:val="001018A1"/>
    <w:rsid w:val="00760C8D"/>
    <w:rsid w:val="00FB27B4"/>
    <w:rsid w:val="00FB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56A226-2D7B-4618-AC91-F31FCBC65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Валикова Ирина Владимировна</dc:creator>
  <cp:keywords/>
  <dc:description/>
  <cp:lastModifiedBy>Юшкова Ирина Сергеевна</cp:lastModifiedBy>
  <cp:revision>2</cp:revision>
  <dcterms:created xsi:type="dcterms:W3CDTF">2017-12-05T02:32:00Z</dcterms:created>
  <dcterms:modified xsi:type="dcterms:W3CDTF">2017-12-05T02:32:00Z</dcterms:modified>
</cp:coreProperties>
</file>